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25" w:rsidRDefault="005D0EC9">
      <w:pPr>
        <w:rPr>
          <w:rStyle w:val="Hiperveza"/>
        </w:rPr>
      </w:pPr>
      <w:hyperlink r:id="rId4" w:history="1">
        <w:r w:rsidR="00734F24" w:rsidRPr="00734F24">
          <w:rPr>
            <w:rStyle w:val="Hiperveza"/>
          </w:rPr>
          <w:t>https://transparentno.pgz.hr/Pretraga/Pretraga_KUMUL/5209</w:t>
        </w:r>
      </w:hyperlink>
    </w:p>
    <w:p w:rsidR="005D0EC9" w:rsidRDefault="005D0EC9">
      <w:pPr>
        <w:rPr>
          <w:rStyle w:val="Hiperveza"/>
        </w:rPr>
      </w:pPr>
    </w:p>
    <w:p w:rsidR="005D0EC9" w:rsidRPr="005D0EC9" w:rsidRDefault="005D0EC9">
      <w:r w:rsidRPr="005D0EC9">
        <w:rPr>
          <w:rStyle w:val="Hiperveza"/>
          <w:u w:val="none"/>
        </w:rPr>
        <w:t>Javno obja</w:t>
      </w:r>
      <w:r>
        <w:rPr>
          <w:rStyle w:val="Hiperveza"/>
          <w:u w:val="none"/>
        </w:rPr>
        <w:t>vljivanje informacija o trošenju sredstava prema Zakonu o proračunu (NN 144/21) i Naputku</w:t>
      </w:r>
      <w:bookmarkStart w:id="0" w:name="_GoBack"/>
      <w:bookmarkEnd w:id="0"/>
      <w:r>
        <w:rPr>
          <w:rStyle w:val="Hiperveza"/>
          <w:u w:val="none"/>
        </w:rPr>
        <w:t xml:space="preserve"> (NN 59/23)</w:t>
      </w:r>
    </w:p>
    <w:sectPr w:rsidR="005D0EC9" w:rsidRPr="005D0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24"/>
    <w:rsid w:val="005D0EC9"/>
    <w:rsid w:val="00734F24"/>
    <w:rsid w:val="009137EC"/>
    <w:rsid w:val="0093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0A92"/>
  <w15:chartTrackingRefBased/>
  <w15:docId w15:val="{CD793B5F-8056-49B1-B6B8-93B7073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7EC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34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parentno.pgz.hr/Pretraga/Pretraga_KUMUL/52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2024-03-22T12:59:00Z</dcterms:created>
  <dcterms:modified xsi:type="dcterms:W3CDTF">2024-03-22T13:18:00Z</dcterms:modified>
</cp:coreProperties>
</file>